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2195"/>
        <w:gridCol w:w="3588"/>
        <w:gridCol w:w="7694"/>
      </w:tblGrid>
      <w:tr xmlns:wp14="http://schemas.microsoft.com/office/word/2010/wordml" w:rsidR="00844550" w:rsidTr="44889E5D" w14:paraId="7D60D7BB" wp14:textId="77777777">
        <w:trPr>
          <w:trHeight w:val="276"/>
        </w:trPr>
        <w:tc>
          <w:tcPr>
            <w:tcW w:w="7694" w:type="dxa"/>
            <w:gridSpan w:val="3"/>
            <w:shd w:val="clear" w:color="auto" w:fill="B4C6E7" w:themeFill="accent1" w:themeFillTint="66"/>
            <w:tcMar/>
          </w:tcPr>
          <w:p w:rsidR="00844550" w:rsidP="0081A92B" w:rsidRDefault="2643A3A3" w14:paraId="3C45AC26" wp14:textId="77777777">
            <w:pPr>
              <w:rPr>
                <w:b/>
                <w:bCs/>
                <w:sz w:val="28"/>
                <w:szCs w:val="28"/>
              </w:rPr>
            </w:pPr>
            <w:r w:rsidRPr="0EF6DE7A">
              <w:rPr>
                <w:b/>
                <w:bCs/>
                <w:sz w:val="28"/>
                <w:szCs w:val="28"/>
              </w:rPr>
              <w:t>Year group:</w:t>
            </w:r>
            <w:r w:rsidRPr="0EF6DE7A" w:rsidR="5EAC6C30">
              <w:rPr>
                <w:b/>
                <w:bCs/>
                <w:sz w:val="28"/>
                <w:szCs w:val="28"/>
              </w:rPr>
              <w:t xml:space="preserve"> 5</w:t>
            </w:r>
          </w:p>
        </w:tc>
        <w:tc>
          <w:tcPr>
            <w:tcW w:w="7694" w:type="dxa"/>
            <w:shd w:val="clear" w:color="auto" w:fill="B4C6E7" w:themeFill="accent1" w:themeFillTint="66"/>
            <w:tcMar/>
          </w:tcPr>
          <w:p w:rsidRPr="008D14F8" w:rsidR="00844550" w:rsidP="0EF6DE7A" w:rsidRDefault="63BABA71" w14:paraId="7A95DAF2" wp14:textId="3DC37E22">
            <w:pPr>
              <w:rPr>
                <w:b w:val="1"/>
                <w:bCs w:val="1"/>
                <w:sz w:val="28"/>
                <w:szCs w:val="28"/>
              </w:rPr>
            </w:pPr>
            <w:r w:rsidRPr="1071CF33" w:rsidR="63BABA71">
              <w:rPr>
                <w:b w:val="1"/>
                <w:bCs w:val="1"/>
                <w:sz w:val="28"/>
                <w:szCs w:val="28"/>
              </w:rPr>
              <w:t>Term:</w:t>
            </w:r>
            <w:r w:rsidRPr="1071CF33" w:rsidR="737DB37F">
              <w:rPr>
                <w:b w:val="1"/>
                <w:bCs w:val="1"/>
                <w:sz w:val="28"/>
                <w:szCs w:val="28"/>
              </w:rPr>
              <w:t xml:space="preserve"> </w:t>
            </w:r>
            <w:r w:rsidRPr="1071CF33" w:rsidR="3516E1CC">
              <w:rPr>
                <w:b w:val="1"/>
                <w:bCs w:val="1"/>
                <w:sz w:val="28"/>
                <w:szCs w:val="28"/>
              </w:rPr>
              <w:t>Spring</w:t>
            </w:r>
            <w:r w:rsidRPr="1071CF33" w:rsidR="737DB37F">
              <w:rPr>
                <w:b w:val="1"/>
                <w:bCs w:val="1"/>
                <w:sz w:val="28"/>
                <w:szCs w:val="28"/>
              </w:rPr>
              <w:t xml:space="preserve"> 2</w:t>
            </w:r>
          </w:p>
        </w:tc>
      </w:tr>
      <w:tr xmlns:wp14="http://schemas.microsoft.com/office/word/2010/wordml" w:rsidR="008D14F8" w:rsidTr="44889E5D" w14:paraId="2E64BAEE" wp14:textId="77777777">
        <w:trPr>
          <w:trHeight w:val="276"/>
        </w:trPr>
        <w:tc>
          <w:tcPr>
            <w:tcW w:w="1911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27B6226E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195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C4B332D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Strand</w:t>
            </w:r>
          </w:p>
        </w:tc>
        <w:tc>
          <w:tcPr>
            <w:tcW w:w="11282" w:type="dxa"/>
            <w:gridSpan w:val="2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8E7D8E6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Unit of work title / Overview</w:t>
            </w:r>
          </w:p>
        </w:tc>
      </w:tr>
      <w:tr xmlns:wp14="http://schemas.microsoft.com/office/word/2010/wordml" w:rsidR="008D14F8" w:rsidTr="44889E5D" w14:paraId="1A3ACBC5" wp14:textId="77777777">
        <w:trPr>
          <w:trHeight w:val="300"/>
        </w:trPr>
        <w:tc>
          <w:tcPr>
            <w:tcW w:w="1911" w:type="dxa"/>
            <w:vMerge w:val="restart"/>
            <w:shd w:val="clear" w:color="auto" w:fill="FFFF00"/>
            <w:tcMar/>
            <w:vAlign w:val="center"/>
          </w:tcPr>
          <w:p w:rsidRPr="00FF047C" w:rsidR="008D14F8" w:rsidP="008D14F8" w:rsidRDefault="008D14F8" w14:paraId="0A6CB2C4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English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78F0F42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Reading</w:t>
            </w:r>
          </w:p>
        </w:tc>
        <w:tc>
          <w:tcPr>
            <w:tcW w:w="11282" w:type="dxa"/>
            <w:gridSpan w:val="2"/>
            <w:tcMar/>
          </w:tcPr>
          <w:p w:rsidR="008D14F8" w:rsidRDefault="555CF245" w14:paraId="4AFB2D4C" wp14:textId="5C8DA273">
            <w:r w:rsidR="7A25F700">
              <w:rPr/>
              <w:t>A selection of Greek Myths</w:t>
            </w:r>
          </w:p>
        </w:tc>
      </w:tr>
      <w:tr xmlns:wp14="http://schemas.microsoft.com/office/word/2010/wordml" w:rsidR="008D14F8" w:rsidTr="44889E5D" w14:paraId="081157BE" wp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RDefault="008D14F8" w14:paraId="672A6659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6FFC0775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Writing</w:t>
            </w:r>
          </w:p>
        </w:tc>
        <w:tc>
          <w:tcPr>
            <w:tcW w:w="11282" w:type="dxa"/>
            <w:gridSpan w:val="2"/>
            <w:tcMar/>
          </w:tcPr>
          <w:p w:rsidR="008D14F8" w:rsidRDefault="0152466D" w14:paraId="1BBF9B1E" wp14:textId="761A10F3">
            <w:r w:rsidR="0D65AB31">
              <w:rPr/>
              <w:t>Retelling the story of Theseus and the Minotaur but with their own mythical creature.</w:t>
            </w:r>
          </w:p>
          <w:p w:rsidR="008D14F8" w:rsidP="1071CF33" w:rsidRDefault="0152466D" w14:paraId="76243309" wp14:textId="084C40E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D65AB31">
              <w:rPr/>
              <w:t>Retelling the story of Pandora’s box using a flashback.</w:t>
            </w:r>
          </w:p>
          <w:p w:rsidR="008D14F8" w:rsidP="1071CF33" w:rsidRDefault="0152466D" w14:paraId="0B405060" wp14:textId="660F439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D65AB31">
              <w:rPr/>
              <w:t>Writing a story with a message based on Icarus’ flight to the Sun.</w:t>
            </w:r>
          </w:p>
          <w:p w:rsidR="008D14F8" w:rsidP="1071CF33" w:rsidRDefault="0152466D" w14:paraId="08F10549" wp14:textId="56B3AC0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448DF30">
              <w:rPr/>
              <w:t>Writing discussive texts such as;</w:t>
            </w:r>
          </w:p>
          <w:p w:rsidR="008D14F8" w:rsidP="1071CF33" w:rsidRDefault="0152466D" w14:paraId="72300221" wp14:textId="3CDC308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448DF30">
              <w:rPr/>
              <w:t>Was Theseus a hero?</w:t>
            </w:r>
          </w:p>
          <w:p w:rsidR="008D14F8" w:rsidP="1071CF33" w:rsidRDefault="0152466D" w14:paraId="00B34321" wp14:textId="2CF1CB9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448DF30">
              <w:rPr/>
              <w:t>Should Pandora have opened the box?</w:t>
            </w:r>
          </w:p>
          <w:p w:rsidR="008D14F8" w:rsidP="1071CF33" w:rsidRDefault="0152466D" w14:paraId="515BDF2F" wp14:textId="2261319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448DF30">
              <w:rPr/>
              <w:t xml:space="preserve">Should Icarus have listened to bis father? </w:t>
            </w:r>
          </w:p>
        </w:tc>
      </w:tr>
      <w:tr xmlns:wp14="http://schemas.microsoft.com/office/word/2010/wordml" w:rsidR="008D14F8" w:rsidTr="44889E5D" w14:paraId="56D92188" wp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A37501D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94D4CE4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Phonics/Spelling</w:t>
            </w:r>
          </w:p>
        </w:tc>
        <w:tc>
          <w:tcPr>
            <w:tcW w:w="11282" w:type="dxa"/>
            <w:gridSpan w:val="2"/>
            <w:tcMar/>
          </w:tcPr>
          <w:p w:rsidR="008D14F8" w:rsidP="1071CF33" w:rsidRDefault="7B6FE22A" w14:paraId="53A3CBF6" wp14:textId="51B02344">
            <w:pPr>
              <w:rPr>
                <w:rFonts w:ascii="Calibri" w:hAnsi="Calibri" w:eastAsia="Calibri" w:cs="Calibri"/>
                <w:b w:val="1"/>
                <w:bCs w:val="1"/>
              </w:rPr>
            </w:pPr>
            <w:r w:rsidRPr="1071CF33" w:rsidR="54A32A41">
              <w:rPr>
                <w:rFonts w:ascii="Calibri" w:hAnsi="Calibri" w:eastAsia="Calibri" w:cs="Calibri"/>
                <w:b w:val="1"/>
                <w:bCs w:val="1"/>
              </w:rPr>
              <w:t>Suffixes</w:t>
            </w:r>
          </w:p>
          <w:p w:rsidR="008D14F8" w:rsidP="1071CF33" w:rsidRDefault="7B6FE22A" w14:paraId="23520B7A" wp14:textId="402246E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proofErr w:type="spellStart"/>
            <w:r w:rsidRPr="1071CF33" w:rsidR="54A32A41">
              <w:rPr>
                <w:rFonts w:ascii="Calibri" w:hAnsi="Calibri" w:eastAsia="Calibri" w:cs="Calibri"/>
              </w:rPr>
              <w:t>ance</w:t>
            </w:r>
            <w:proofErr w:type="spellEnd"/>
            <w:r w:rsidRPr="1071CF33" w:rsidR="54A32A41">
              <w:rPr>
                <w:rFonts w:ascii="Calibri" w:hAnsi="Calibri" w:eastAsia="Calibri" w:cs="Calibri"/>
              </w:rPr>
              <w:t>/</w:t>
            </w:r>
            <w:proofErr w:type="spellStart"/>
            <w:r w:rsidRPr="1071CF33" w:rsidR="54A32A41">
              <w:rPr>
                <w:rFonts w:ascii="Calibri" w:hAnsi="Calibri" w:eastAsia="Calibri" w:cs="Calibri"/>
              </w:rPr>
              <w:t>ancy</w:t>
            </w:r>
            <w:proofErr w:type="spellEnd"/>
            <w:r w:rsidRPr="1071CF33" w:rsidR="54A32A41">
              <w:rPr>
                <w:rFonts w:ascii="Calibri" w:hAnsi="Calibri" w:eastAsia="Calibri" w:cs="Calibri"/>
              </w:rPr>
              <w:t xml:space="preserve"> and ant</w:t>
            </w:r>
          </w:p>
          <w:p w:rsidR="008D14F8" w:rsidP="1071CF33" w:rsidRDefault="7B6FE22A" w14:paraId="75FCC030" wp14:textId="5563545B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proofErr w:type="spellStart"/>
            <w:r w:rsidRPr="1071CF33" w:rsidR="54A32A41">
              <w:rPr>
                <w:rFonts w:ascii="Calibri" w:hAnsi="Calibri" w:eastAsia="Calibri" w:cs="Calibri"/>
              </w:rPr>
              <w:t>ence</w:t>
            </w:r>
            <w:proofErr w:type="spellEnd"/>
            <w:r w:rsidRPr="1071CF33" w:rsidR="54A32A41">
              <w:rPr>
                <w:rFonts w:ascii="Calibri" w:hAnsi="Calibri" w:eastAsia="Calibri" w:cs="Calibri"/>
              </w:rPr>
              <w:t>/</w:t>
            </w:r>
            <w:proofErr w:type="spellStart"/>
            <w:r w:rsidRPr="1071CF33" w:rsidR="54A32A41">
              <w:rPr>
                <w:rFonts w:ascii="Calibri" w:hAnsi="Calibri" w:eastAsia="Calibri" w:cs="Calibri"/>
              </w:rPr>
              <w:t>ency</w:t>
            </w:r>
            <w:proofErr w:type="spellEnd"/>
            <w:r w:rsidRPr="1071CF33" w:rsidR="54A32A41">
              <w:rPr>
                <w:rFonts w:ascii="Calibri" w:hAnsi="Calibri" w:eastAsia="Calibri" w:cs="Calibri"/>
              </w:rPr>
              <w:t xml:space="preserve"> and </w:t>
            </w:r>
            <w:proofErr w:type="spellStart"/>
            <w:r w:rsidRPr="1071CF33" w:rsidR="54A32A41">
              <w:rPr>
                <w:rFonts w:ascii="Calibri" w:hAnsi="Calibri" w:eastAsia="Calibri" w:cs="Calibri"/>
              </w:rPr>
              <w:t>ent</w:t>
            </w:r>
            <w:proofErr w:type="spellEnd"/>
          </w:p>
          <w:p w:rsidR="008D14F8" w:rsidP="1071CF33" w:rsidRDefault="7B6FE22A" w14:paraId="24B5A9BA" wp14:textId="0A9F9354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r w:rsidRPr="1071CF33" w:rsidR="4F36BF07">
              <w:rPr>
                <w:rFonts w:ascii="Calibri" w:hAnsi="Calibri" w:eastAsia="Calibri" w:cs="Calibri"/>
              </w:rPr>
              <w:t>c</w:t>
            </w:r>
            <w:r w:rsidRPr="1071CF33" w:rsidR="54A32A41">
              <w:rPr>
                <w:rFonts w:ascii="Calibri" w:hAnsi="Calibri" w:eastAsia="Calibri" w:cs="Calibri"/>
              </w:rPr>
              <w:t>ous</w:t>
            </w:r>
            <w:r w:rsidRPr="1071CF33" w:rsidR="54A32A41">
              <w:rPr>
                <w:rFonts w:ascii="Calibri" w:hAnsi="Calibri" w:eastAsia="Calibri" w:cs="Calibri"/>
              </w:rPr>
              <w:t>/tious</w:t>
            </w:r>
          </w:p>
          <w:p w:rsidR="008D14F8" w:rsidP="1071CF33" w:rsidRDefault="7B6FE22A" w14:paraId="4BCA93EB" wp14:textId="6A543F20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r w:rsidRPr="1071CF33" w:rsidR="17E1016B">
              <w:rPr>
                <w:rFonts w:ascii="Calibri" w:hAnsi="Calibri" w:eastAsia="Calibri" w:cs="Calibri"/>
              </w:rPr>
              <w:t>h</w:t>
            </w:r>
            <w:r w:rsidRPr="1071CF33" w:rsidR="54A32A41">
              <w:rPr>
                <w:rFonts w:ascii="Calibri" w:hAnsi="Calibri" w:eastAsia="Calibri" w:cs="Calibri"/>
              </w:rPr>
              <w:t>omophones</w:t>
            </w:r>
          </w:p>
          <w:p w:rsidR="008D14F8" w:rsidP="1071CF33" w:rsidRDefault="7B6FE22A" w14:paraId="65674B75" wp14:textId="6856004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r w:rsidRPr="1071CF33" w:rsidR="54A32A41">
              <w:rPr>
                <w:rFonts w:ascii="Calibri" w:hAnsi="Calibri" w:eastAsia="Calibri" w:cs="Calibri"/>
              </w:rPr>
              <w:t xml:space="preserve">Word </w:t>
            </w:r>
            <w:proofErr w:type="gramStart"/>
            <w:r w:rsidRPr="1071CF33" w:rsidR="54A32A41">
              <w:rPr>
                <w:rFonts w:ascii="Calibri" w:hAnsi="Calibri" w:eastAsia="Calibri" w:cs="Calibri"/>
              </w:rPr>
              <w:t>Wall  5</w:t>
            </w:r>
            <w:proofErr w:type="gramEnd"/>
            <w:r w:rsidRPr="1071CF33" w:rsidR="54A32A41">
              <w:rPr>
                <w:rFonts w:ascii="Calibri" w:hAnsi="Calibri" w:eastAsia="Calibri" w:cs="Calibri"/>
              </w:rPr>
              <w:t xml:space="preserve"> Line 4</w:t>
            </w:r>
          </w:p>
        </w:tc>
      </w:tr>
      <w:tr xmlns:wp14="http://schemas.microsoft.com/office/word/2010/wordml" w:rsidR="008D14F8" w:rsidTr="44889E5D" w14:paraId="19A98EE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5DAB6C7B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4D9A2B0C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Grammar</w:t>
            </w:r>
          </w:p>
        </w:tc>
        <w:tc>
          <w:tcPr>
            <w:tcW w:w="11282" w:type="dxa"/>
            <w:gridSpan w:val="2"/>
            <w:tcMar/>
          </w:tcPr>
          <w:p w:rsidR="008D14F8" w:rsidP="1071CF33" w:rsidRDefault="670B4F69" w14:paraId="2E30FC6A" wp14:textId="02E7E0CE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1071CF33" w:rsidR="6D13AB00">
              <w:rPr>
                <w:rFonts w:ascii="Calibri" w:hAnsi="Calibri" w:eastAsia="Calibri" w:cs="Calibri"/>
                <w:color w:val="000000" w:themeColor="text1" w:themeTint="FF" w:themeShade="FF"/>
              </w:rPr>
              <w:t>Recapping verbs in the past and present tense</w:t>
            </w:r>
            <w:r w:rsidRPr="1071CF33" w:rsidR="5BCF689A">
              <w:rPr>
                <w:rFonts w:ascii="Calibri" w:hAnsi="Calibri" w:eastAsia="Calibri" w:cs="Calibri"/>
                <w:color w:val="000000" w:themeColor="text1" w:themeTint="FF" w:themeShade="FF"/>
              </w:rPr>
              <w:t>/apostrophes and prefixes.</w:t>
            </w:r>
          </w:p>
        </w:tc>
      </w:tr>
      <w:tr xmlns:wp14="http://schemas.microsoft.com/office/word/2010/wordml" w:rsidR="008D14F8" w:rsidTr="44889E5D" w14:paraId="03C87B0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2EB378F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6E61A6D4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Punctuation</w:t>
            </w:r>
          </w:p>
        </w:tc>
        <w:tc>
          <w:tcPr>
            <w:tcW w:w="11282" w:type="dxa"/>
            <w:gridSpan w:val="2"/>
            <w:tcMar/>
          </w:tcPr>
          <w:p w:rsidR="008D14F8" w:rsidP="1071CF33" w:rsidRDefault="0BE6094C" w14:paraId="6BCF886E" wp14:textId="6B7CB07C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1071CF33" w:rsidR="476AD5D9">
              <w:rPr>
                <w:rFonts w:ascii="Calibri" w:hAnsi="Calibri" w:eastAsia="Calibri" w:cs="Calibri"/>
                <w:color w:val="000000" w:themeColor="text1" w:themeTint="FF" w:themeShade="FF"/>
              </w:rPr>
              <w:t>Parentheses</w:t>
            </w:r>
          </w:p>
        </w:tc>
      </w:tr>
      <w:tr xmlns:wp14="http://schemas.microsoft.com/office/word/2010/wordml" w:rsidR="008D14F8" w:rsidTr="44889E5D" w14:paraId="698D0AF8" wp14:textId="77777777">
        <w:trPr>
          <w:trHeight w:val="923"/>
        </w:trPr>
        <w:tc>
          <w:tcPr>
            <w:tcW w:w="1911" w:type="dxa"/>
            <w:shd w:val="clear" w:color="auto" w:fill="BDD6EE" w:themeFill="accent5" w:themeFillTint="66"/>
            <w:tcMar/>
            <w:vAlign w:val="center"/>
          </w:tcPr>
          <w:p w:rsidRPr="00FF047C" w:rsidR="008D14F8" w:rsidP="008D14F8" w:rsidRDefault="008D14F8" w14:paraId="4640BA28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48CAE2C" w14:paraId="34EDBBB0" wp14:textId="77777777">
            <w:pPr>
              <w:jc w:val="center"/>
              <w:rPr>
                <w:i/>
              </w:rPr>
            </w:pPr>
            <w:r w:rsidRPr="0EF6DE7A">
              <w:rPr>
                <w:i/>
                <w:iCs/>
              </w:rPr>
              <w:t>Mental calculations</w:t>
            </w:r>
          </w:p>
          <w:p w:rsidR="048CAE2C" w:rsidP="0EF6DE7A" w:rsidRDefault="048CAE2C" w14:paraId="4FE9BBDA" wp14:textId="77777777">
            <w:pPr>
              <w:jc w:val="center"/>
              <w:rPr>
                <w:i/>
                <w:iCs/>
              </w:rPr>
            </w:pPr>
            <w:r w:rsidRPr="0EF6DE7A">
              <w:rPr>
                <w:i/>
                <w:iCs/>
              </w:rPr>
              <w:t>Written calculations</w:t>
            </w:r>
          </w:p>
          <w:p w:rsidR="048CAE2C" w:rsidP="0EF6DE7A" w:rsidRDefault="048CAE2C" w14:paraId="4066B69A" wp14:textId="77777777">
            <w:pPr>
              <w:jc w:val="center"/>
              <w:rPr>
                <w:i/>
                <w:iCs/>
              </w:rPr>
            </w:pPr>
            <w:r w:rsidRPr="0EF6DE7A">
              <w:rPr>
                <w:i/>
                <w:iCs/>
              </w:rPr>
              <w:t>Unit</w:t>
            </w:r>
            <w:r w:rsidRPr="0EF6DE7A" w:rsidR="14BDE9BC">
              <w:rPr>
                <w:i/>
                <w:iCs/>
              </w:rPr>
              <w:t>s</w:t>
            </w:r>
            <w:r w:rsidRPr="0EF6DE7A">
              <w:rPr>
                <w:i/>
                <w:iCs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071CF33" w:rsidRDefault="28DD4F10" w14:paraId="0B3DB91F" wp14:textId="5B0E7AA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proofErr w:type="gramStart"/>
            <w:r w:rsidR="082059BF">
              <w:rPr/>
              <w:t>Fractions, decimals, percentages</w:t>
            </w:r>
            <w:proofErr w:type="gramEnd"/>
          </w:p>
          <w:p w:rsidR="008D14F8" w:rsidP="1071CF33" w:rsidRDefault="28DD4F10" w14:paraId="45148F95" wp14:textId="1BEB3F8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82059BF">
              <w:rPr/>
              <w:t>Perimeter</w:t>
            </w:r>
            <w:r w:rsidR="7CC5AABB">
              <w:rPr/>
              <w:t xml:space="preserve"> (rectangles, polygons, rectilinear shapes)</w:t>
            </w:r>
            <w:r w:rsidR="082059BF">
              <w:rPr/>
              <w:t xml:space="preserve"> and area</w:t>
            </w:r>
            <w:r w:rsidR="529FAB8C">
              <w:rPr/>
              <w:t xml:space="preserve"> (compound shapes).</w:t>
            </w:r>
          </w:p>
          <w:p w:rsidR="008D14F8" w:rsidP="1071CF33" w:rsidRDefault="28DD4F10" w14:paraId="4CB0A781" wp14:textId="4C1B59E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82059BF">
              <w:rPr/>
              <w:t>Statistics</w:t>
            </w:r>
            <w:r w:rsidR="2BF566A2">
              <w:rPr/>
              <w:t xml:space="preserve"> (drawing and interpreting line graphs, two-way tables, read and interpret timetables).</w:t>
            </w:r>
          </w:p>
        </w:tc>
      </w:tr>
      <w:tr xmlns:wp14="http://schemas.microsoft.com/office/word/2010/wordml" w:rsidR="008D14F8" w:rsidTr="44889E5D" w14:paraId="4259C94C" wp14:textId="77777777">
        <w:trPr>
          <w:trHeight w:val="259"/>
        </w:trPr>
        <w:tc>
          <w:tcPr>
            <w:tcW w:w="1911" w:type="dxa"/>
            <w:vMerge w:val="restart"/>
            <w:shd w:val="clear" w:color="auto" w:fill="FFC000" w:themeFill="accent4"/>
            <w:tcMar/>
            <w:vAlign w:val="center"/>
          </w:tcPr>
          <w:p w:rsidRPr="00FF047C" w:rsidR="008D14F8" w:rsidP="008D14F8" w:rsidRDefault="008D14F8" w14:paraId="3E63FE78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6330A1B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Working scientifically</w:t>
            </w:r>
          </w:p>
        </w:tc>
        <w:tc>
          <w:tcPr>
            <w:tcW w:w="11282" w:type="dxa"/>
            <w:gridSpan w:val="2"/>
            <w:tcMar/>
          </w:tcPr>
          <w:p w:rsidR="008D14F8" w:rsidP="10845AC9" w:rsidRDefault="31833639" w14:paraId="038E13B4" wp14:textId="3B93D7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0845AC9" w:rsidR="5FD1A0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Gathering, recording, classifying and presenting data in a variety of ways to help in answering questions.</w:t>
            </w:r>
          </w:p>
          <w:p w:rsidR="008D14F8" w:rsidP="10845AC9" w:rsidRDefault="31833639" w14:paraId="08DB030E" wp14:textId="70680B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0845AC9" w:rsidR="5FD1A0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Recording findings using simple scientific language, drawings, labelled diagrams, keys, bar charts, and tables.</w:t>
            </w:r>
          </w:p>
        </w:tc>
      </w:tr>
      <w:tr xmlns:wp14="http://schemas.microsoft.com/office/word/2010/wordml" w:rsidR="008D14F8" w:rsidTr="44889E5D" w14:paraId="3148126E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6A05A809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0495830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071CF33" w:rsidRDefault="27D0A07B" w14:paraId="1B334A45" wp14:textId="54571FF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</w:rPr>
            </w:pPr>
            <w:r w:rsidRPr="1071CF33" w:rsidR="405EA88C">
              <w:rPr>
                <w:b w:val="1"/>
                <w:bCs w:val="1"/>
              </w:rPr>
              <w:t xml:space="preserve">Living things – </w:t>
            </w:r>
            <w:r w:rsidR="405EA88C">
              <w:rPr>
                <w:b w:val="0"/>
                <w:bCs w:val="0"/>
              </w:rPr>
              <w:t>comparing lifecycles of different animals including metamorphosis. Comparing life cycles of flowering and non-flowering plants.</w:t>
            </w:r>
            <w:r w:rsidR="0913548B">
              <w:rPr>
                <w:b w:val="0"/>
                <w:bCs w:val="0"/>
              </w:rPr>
              <w:t xml:space="preserve"> British Science Week.</w:t>
            </w:r>
          </w:p>
        </w:tc>
      </w:tr>
      <w:tr xmlns:wp14="http://schemas.microsoft.com/office/word/2010/wordml" w:rsidR="008D14F8" w:rsidTr="44889E5D" w14:paraId="295712D4" wp14:textId="77777777">
        <w:trPr>
          <w:trHeight w:val="524"/>
        </w:trPr>
        <w:tc>
          <w:tcPr>
            <w:tcW w:w="1911" w:type="dxa"/>
            <w:shd w:val="clear" w:color="auto" w:fill="FF0000"/>
            <w:tcMar/>
            <w:vAlign w:val="center"/>
          </w:tcPr>
          <w:p w:rsidRPr="00FF047C" w:rsidR="00116F68" w:rsidP="00116F68" w:rsidRDefault="00FE589C" w14:paraId="3665B28C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Spanish</w:t>
            </w:r>
          </w:p>
        </w:tc>
        <w:tc>
          <w:tcPr>
            <w:tcW w:w="2195" w:type="dxa"/>
            <w:tcMar/>
            <w:vAlign w:val="center"/>
          </w:tcPr>
          <w:p w:rsidRPr="00FF047C" w:rsidR="00FF047C" w:rsidP="00116F68" w:rsidRDefault="00DB6AC4" w14:paraId="2063FEB3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2476CCEB" w:rsidRDefault="3D43476A" w14:paraId="51E109AD" wp14:textId="69BE29A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071CF33" w:rsidR="1F0C1DB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La </w:t>
            </w:r>
            <w:r w:rsidRPr="1071CF33" w:rsidR="1F0C1DB6">
              <w:rPr>
                <w:rFonts w:ascii="Calibri" w:hAnsi="Calibri" w:eastAsia="Calibri" w:cs="Calibri"/>
                <w:color w:val="000000" w:themeColor="text1" w:themeTint="FF" w:themeShade="FF"/>
              </w:rPr>
              <w:t>clase</w:t>
            </w:r>
            <w:r w:rsidRPr="1071CF33" w:rsidR="1F0C1DB6">
              <w:rPr>
                <w:rFonts w:ascii="Calibri" w:hAnsi="Calibri" w:eastAsia="Calibri" w:cs="Calibri"/>
                <w:color w:val="000000" w:themeColor="text1" w:themeTint="FF" w:themeShade="FF"/>
              </w:rPr>
              <w:t>, the classroom. Learning vocabulary for objects in the c</w:t>
            </w:r>
            <w:r w:rsidRPr="1071CF33" w:rsidR="2572B41A">
              <w:rPr>
                <w:rFonts w:ascii="Calibri" w:hAnsi="Calibri" w:eastAsia="Calibri" w:cs="Calibri"/>
                <w:color w:val="000000" w:themeColor="text1" w:themeTint="FF" w:themeShade="FF"/>
              </w:rPr>
              <w:t>lassroom</w:t>
            </w:r>
            <w:r w:rsidRPr="1071CF33" w:rsidR="292314E1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, </w:t>
            </w:r>
            <w:r w:rsidRPr="1071CF33" w:rsidR="49D0A24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saying </w:t>
            </w:r>
            <w:r w:rsidRPr="1071CF33" w:rsidR="2572B41A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where you keep them </w:t>
            </w:r>
            <w:r w:rsidRPr="1071CF33" w:rsidR="2572B41A">
              <w:rPr>
                <w:rFonts w:ascii="Calibri" w:hAnsi="Calibri" w:eastAsia="Calibri" w:cs="Calibri"/>
                <w:color w:val="000000" w:themeColor="text1" w:themeTint="FF" w:themeShade="FF"/>
              </w:rPr>
              <w:t>eg</w:t>
            </w:r>
            <w:r w:rsidRPr="1071CF33" w:rsidR="2572B41A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pencil case, school bag</w:t>
            </w:r>
            <w:r w:rsidRPr="1071CF33" w:rsidR="1E620B75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and using</w:t>
            </w:r>
            <w:r w:rsidRPr="1071CF33" w:rsidR="4FB3068A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1071CF33" w:rsidR="4FB3068A">
              <w:rPr>
                <w:rFonts w:ascii="Calibri" w:hAnsi="Calibri" w:eastAsia="Calibri" w:cs="Calibri"/>
                <w:color w:val="000000" w:themeColor="text1" w:themeTint="FF" w:themeShade="FF"/>
              </w:rPr>
              <w:t>‘mi’-m</w:t>
            </w:r>
            <w:r w:rsidRPr="1071CF33" w:rsidR="26E9A6B7">
              <w:rPr>
                <w:rFonts w:ascii="Calibri" w:hAnsi="Calibri" w:eastAsia="Calibri" w:cs="Calibri"/>
                <w:color w:val="000000" w:themeColor="text1" w:themeTint="FF" w:themeShade="FF"/>
              </w:rPr>
              <w:t>y. Easter.</w:t>
            </w:r>
          </w:p>
        </w:tc>
      </w:tr>
      <w:tr xmlns:wp14="http://schemas.microsoft.com/office/word/2010/wordml" w:rsidR="008D14F8" w:rsidTr="44889E5D" w14:paraId="7A75ED56" wp14:textId="77777777">
        <w:trPr>
          <w:trHeight w:val="546"/>
        </w:trPr>
        <w:tc>
          <w:tcPr>
            <w:tcW w:w="1911" w:type="dxa"/>
            <w:shd w:val="clear" w:color="auto" w:fill="70AD47" w:themeFill="accent6"/>
            <w:tcMar/>
            <w:vAlign w:val="center"/>
          </w:tcPr>
          <w:p w:rsidRPr="00FF047C" w:rsidR="008D14F8" w:rsidP="26564DBD" w:rsidRDefault="008D14F8" w14:paraId="68FD15C1" wp14:textId="15F2144E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26564DBD" w:rsidR="742B1F87">
              <w:rPr>
                <w:b w:val="1"/>
                <w:bCs w:val="1"/>
                <w:sz w:val="28"/>
                <w:szCs w:val="28"/>
              </w:rPr>
              <w:t>History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20F3EB77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071CF33" w:rsidRDefault="51A99411" w14:paraId="10CD060A" wp14:textId="7E762F3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</w:rPr>
            </w:pPr>
            <w:r w:rsidRPr="1071CF33" w:rsidR="340049F9">
              <w:rPr>
                <w:b w:val="1"/>
                <w:bCs w:val="1"/>
              </w:rPr>
              <w:t xml:space="preserve">Ancient Greece – </w:t>
            </w:r>
            <w:r w:rsidR="340049F9">
              <w:rPr>
                <w:b w:val="0"/>
                <w:bCs w:val="0"/>
              </w:rPr>
              <w:t>exploring where and when was Ancient Greece, what impacted their lives (Gods, beliefs) and how their achievements impacted the modern world.</w:t>
            </w:r>
            <w:r w:rsidR="315F2232">
              <w:rPr>
                <w:b w:val="0"/>
                <w:bCs w:val="0"/>
              </w:rPr>
              <w:t xml:space="preserve"> Week 2 will focus on Ancient Greek beliefs.</w:t>
            </w:r>
          </w:p>
        </w:tc>
      </w:tr>
      <w:tr xmlns:wp14="http://schemas.microsoft.com/office/word/2010/wordml" w:rsidR="00DB6AC4" w:rsidTr="44889E5D" w14:paraId="64BE78AA" wp14:textId="77777777">
        <w:trPr>
          <w:trHeight w:val="259"/>
        </w:trPr>
        <w:tc>
          <w:tcPr>
            <w:tcW w:w="1911" w:type="dxa"/>
            <w:shd w:val="clear" w:color="auto" w:fill="F4B083" w:themeFill="accent2" w:themeFillTint="99"/>
            <w:tcMar/>
            <w:vAlign w:val="center"/>
          </w:tcPr>
          <w:p w:rsidR="5654D24E" w:rsidP="5C8E388B" w:rsidRDefault="5654D24E" w14:paraId="4C4C9E22" w14:textId="77977303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1071CF33" w:rsidR="22DD49CA">
              <w:rPr>
                <w:b w:val="1"/>
                <w:bCs w:val="1"/>
                <w:sz w:val="28"/>
                <w:szCs w:val="28"/>
              </w:rPr>
              <w:t>Art/DT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49AF294B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DB6AC4" w:rsidP="1071CF33" w:rsidRDefault="777F5959" w14:paraId="3F647BEB" wp14:textId="7D8CAE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071CF33" w:rsidR="384544C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Greek pottery</w:t>
            </w:r>
            <w:r w:rsidRPr="1071CF33" w:rsidR="13CB74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children will design their own Greek vase and then make their pot out of clay. These will be painted in traditional Greek style.</w:t>
            </w:r>
          </w:p>
        </w:tc>
      </w:tr>
      <w:tr xmlns:wp14="http://schemas.microsoft.com/office/word/2010/wordml" w:rsidR="00DB6AC4" w:rsidTr="44889E5D" w14:paraId="16D6F7EC" wp14:textId="77777777">
        <w:trPr>
          <w:trHeight w:val="259"/>
        </w:trPr>
        <w:tc>
          <w:tcPr>
            <w:tcW w:w="1911" w:type="dxa"/>
            <w:vMerge w:val="restart"/>
            <w:shd w:val="clear" w:color="auto" w:fill="7030A0"/>
            <w:tcMar/>
            <w:vAlign w:val="center"/>
          </w:tcPr>
          <w:p w:rsidRPr="00FF047C" w:rsidR="00DB6AC4" w:rsidP="00DB6AC4" w:rsidRDefault="00DB6AC4" w14:paraId="728D4790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78F393FA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Musician</w:t>
            </w:r>
          </w:p>
        </w:tc>
        <w:tc>
          <w:tcPr>
            <w:tcW w:w="11282" w:type="dxa"/>
            <w:gridSpan w:val="2"/>
            <w:tcMar/>
          </w:tcPr>
          <w:p w:rsidR="00DB6AC4" w:rsidP="008D14F8" w:rsidRDefault="3B9F9919" w14:paraId="557529BE" wp14:textId="68CA7666">
            <w:r w:rsidR="778D8C8B">
              <w:rPr/>
              <w:t xml:space="preserve">Joseph Haydn: </w:t>
            </w:r>
          </w:p>
        </w:tc>
      </w:tr>
      <w:tr xmlns:wp14="http://schemas.microsoft.com/office/word/2010/wordml" w:rsidR="00DB6AC4" w:rsidTr="44889E5D" w14:paraId="7889537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DB6AC4" w:rsidP="008D14F8" w:rsidRDefault="00DB6AC4" w14:paraId="41C8F396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5DFFA506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DB6AC4" w:rsidP="1071CF33" w:rsidRDefault="36B5973E" w14:paraId="6D8D6080" wp14:textId="705FE182">
            <w:pPr>
              <w:spacing w:line="259" w:lineRule="auto"/>
              <w:ind/>
              <w:rPr>
                <w:noProof w:val="0"/>
                <w:lang w:val="en-US"/>
              </w:rPr>
            </w:pPr>
            <w:r w:rsidRPr="1071CF33" w:rsidR="2FDA14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Sing a wide range of unison songs from the music scheme Charanga.</w:t>
            </w:r>
          </w:p>
        </w:tc>
      </w:tr>
      <w:tr xmlns:wp14="http://schemas.microsoft.com/office/word/2010/wordml" w:rsidR="008D14F8" w:rsidTr="44889E5D" w14:paraId="64BF2BA6" wp14:textId="77777777">
        <w:trPr>
          <w:trHeight w:val="584"/>
        </w:trPr>
        <w:tc>
          <w:tcPr>
            <w:tcW w:w="1911" w:type="dxa"/>
            <w:shd w:val="clear" w:color="auto" w:fill="AEAAAA" w:themeFill="background2" w:themeFillShade="BF"/>
            <w:tcMar/>
            <w:vAlign w:val="center"/>
          </w:tcPr>
          <w:p w:rsidRPr="00FF047C" w:rsidR="008D14F8" w:rsidP="00FF047C" w:rsidRDefault="008D14F8" w14:paraId="0917B7DE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RE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4D269DC1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071CF33" w:rsidRDefault="008D14F8" w14:paraId="72A3D3EC" wp14:textId="0CA9C6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071CF33" w:rsidR="13EAB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We will be </w:t>
            </w:r>
            <w:r w:rsidRPr="1071CF33" w:rsidR="5EC444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</w:t>
            </w:r>
            <w:r w:rsidRPr="1071CF33" w:rsidR="13EAB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nders</w:t>
            </w:r>
            <w:r w:rsidRPr="1071CF33" w:rsidR="14215F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tanding what Christians </w:t>
            </w:r>
            <w:r w:rsidRPr="1071CF33" w:rsidR="765505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believe</w:t>
            </w:r>
            <w:r w:rsidRPr="1071CF33" w:rsidR="14215F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that Jesus did to save human beings? We will be exploring </w:t>
            </w:r>
            <w:r w:rsidRPr="1071CF33" w:rsidR="2BC46C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sacrifice in the religion and in our own lives today. We will also be </w:t>
            </w:r>
            <w:r w:rsidRPr="1071CF33" w:rsidR="6402BB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understanding the Christian symbolism of bread and wine</w:t>
            </w:r>
          </w:p>
        </w:tc>
      </w:tr>
      <w:tr xmlns:wp14="http://schemas.microsoft.com/office/word/2010/wordml" w:rsidR="008D14F8" w:rsidTr="44889E5D" w14:paraId="4B08B941" wp14:textId="77777777">
        <w:trPr>
          <w:trHeight w:val="564"/>
        </w:trPr>
        <w:tc>
          <w:tcPr>
            <w:tcW w:w="1911" w:type="dxa"/>
            <w:shd w:val="clear" w:color="auto" w:fill="DC7CCA"/>
            <w:tcMar/>
            <w:vAlign w:val="center"/>
          </w:tcPr>
          <w:p w:rsidRPr="00FF047C" w:rsidR="008D14F8" w:rsidP="00FF047C" w:rsidRDefault="00FE589C" w14:paraId="477C4AFF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Computing</w:t>
            </w:r>
            <w:bookmarkStart w:name="_GoBack" w:id="0"/>
            <w:bookmarkEnd w:id="0"/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471AFA88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4889E5D" w:rsidRDefault="008D14F8" w14:paraId="0D0B940D" wp14:textId="2DB00C04">
            <w:pPr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4889E5D" w:rsidR="470EAE6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Hour of Code - </w:t>
            </w:r>
            <w:r w:rsidRPr="44889E5D" w:rsidR="470EAE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Hour of Code course F- children will learn to </w:t>
            </w:r>
            <w:proofErr w:type="gramStart"/>
            <w:r w:rsidRPr="44889E5D" w:rsidR="470EAE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code</w:t>
            </w:r>
            <w:proofErr w:type="gramEnd"/>
            <w:r w:rsidRPr="44889E5D" w:rsidR="470EAE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with Variables and Data Simulations. They will design and create their own project.</w:t>
            </w:r>
          </w:p>
        </w:tc>
      </w:tr>
      <w:tr xmlns:wp14="http://schemas.microsoft.com/office/word/2010/wordml" w:rsidR="008D14F8" w:rsidTr="44889E5D" w14:paraId="2DEE6F40" wp14:textId="77777777">
        <w:trPr>
          <w:trHeight w:val="544"/>
        </w:trPr>
        <w:tc>
          <w:tcPr>
            <w:tcW w:w="1911" w:type="dxa"/>
            <w:shd w:val="clear" w:color="auto" w:fill="4923ED"/>
            <w:tcMar/>
            <w:vAlign w:val="center"/>
          </w:tcPr>
          <w:p w:rsidRPr="00FF047C" w:rsidR="008D14F8" w:rsidP="00FF047C" w:rsidRDefault="008D14F8" w14:paraId="4EA36025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089BD2E3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29C73DD" w:rsidRDefault="123CB046" w14:paraId="33F9C5E0" wp14:textId="226B4E8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</w:rPr>
            </w:pPr>
            <w:r w:rsidRPr="44889E5D" w:rsidR="5C181D54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</w:rPr>
              <w:t xml:space="preserve">OAA – </w:t>
            </w:r>
            <w:r w:rsidRPr="44889E5D" w:rsidR="626AF7B7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</w:rPr>
              <w:t>Children will s</w:t>
            </w:r>
            <w:r w:rsidRPr="44889E5D" w:rsidR="626AF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>tart to orientate themselves with increasing confidence and accuracy around orienteering courses within the school grounds.</w:t>
            </w:r>
            <w:r w:rsidRPr="44889E5D" w:rsidR="5C181D54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</w:rPr>
              <w:t xml:space="preserve"> </w:t>
            </w:r>
          </w:p>
        </w:tc>
      </w:tr>
      <w:tr xmlns:wp14="http://schemas.microsoft.com/office/word/2010/wordml" w:rsidR="008D14F8" w:rsidTr="44889E5D" w14:paraId="2160CD6A" wp14:textId="77777777">
        <w:trPr>
          <w:trHeight w:val="566"/>
        </w:trPr>
        <w:tc>
          <w:tcPr>
            <w:tcW w:w="1911" w:type="dxa"/>
            <w:shd w:val="clear" w:color="auto" w:fill="23ED3B"/>
            <w:tcMar/>
            <w:vAlign w:val="center"/>
          </w:tcPr>
          <w:p w:rsidRPr="00FF047C" w:rsidR="008D14F8" w:rsidP="00FF047C" w:rsidRDefault="00DB6AC4" w14:paraId="1EE948F5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PSHE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6F846691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071CF33" w:rsidRDefault="008D14F8" w14:paraId="60061E4C" wp14:textId="3D13D92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071CF33" w:rsidR="5E1182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Recapping the British values of democracy, liberty, respect, rule of law and tolerance through class discussions.</w:t>
            </w:r>
          </w:p>
        </w:tc>
      </w:tr>
    </w:tbl>
    <w:p xmlns:wp14="http://schemas.microsoft.com/office/word/2010/wordml" w:rsidR="00FF047C" w:rsidRDefault="00FF047C" w14:paraId="44EAFD9C" wp14:textId="77777777"/>
    <w:p xmlns:wp14="http://schemas.microsoft.com/office/word/2010/wordml" w:rsidR="00116F68" w:rsidRDefault="00116F68" w14:paraId="4B94D5A5" wp14:textId="77777777"/>
    <w:sectPr w:rsidR="00116F68" w:rsidSect="008D14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rJdSMmhT8z4xf" int2:id="wVYNMOhe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a9f1c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activeWritingStyle w:lang="en-GB" w:vendorID="64" w:dllVersion="131078" w:nlCheck="1" w:checkStyle="0" w:appName="MSWord"/>
  <w:trackRevisions w:val="false"/>
  <w:defaultTabStop w:val="720"/>
  <w:characterSpacingControl w:val="doNotCompress"/>
  <w:compat/>
  <w:rsids>
    <w:rsidRoot w:val="008D14F8"/>
    <w:rsid w:val="00116F68"/>
    <w:rsid w:val="0013465B"/>
    <w:rsid w:val="0041D80F"/>
    <w:rsid w:val="004561BB"/>
    <w:rsid w:val="00596AD1"/>
    <w:rsid w:val="0081A92B"/>
    <w:rsid w:val="00844550"/>
    <w:rsid w:val="008D14F8"/>
    <w:rsid w:val="00BB3673"/>
    <w:rsid w:val="00C50547"/>
    <w:rsid w:val="00DB6AC4"/>
    <w:rsid w:val="00E4735B"/>
    <w:rsid w:val="00EC0871"/>
    <w:rsid w:val="00FE589C"/>
    <w:rsid w:val="00FF047C"/>
    <w:rsid w:val="0152466D"/>
    <w:rsid w:val="01CA4932"/>
    <w:rsid w:val="0215578F"/>
    <w:rsid w:val="029D8027"/>
    <w:rsid w:val="03323F72"/>
    <w:rsid w:val="03BF001E"/>
    <w:rsid w:val="0422AB5A"/>
    <w:rsid w:val="0448DF30"/>
    <w:rsid w:val="048CAE2C"/>
    <w:rsid w:val="04A3D9A5"/>
    <w:rsid w:val="0556C5ED"/>
    <w:rsid w:val="0566C6B1"/>
    <w:rsid w:val="0626439C"/>
    <w:rsid w:val="06DD7883"/>
    <w:rsid w:val="06F87F89"/>
    <w:rsid w:val="082059BF"/>
    <w:rsid w:val="083D4890"/>
    <w:rsid w:val="0913548B"/>
    <w:rsid w:val="09A4B543"/>
    <w:rsid w:val="0A1ADBBC"/>
    <w:rsid w:val="0A1F686F"/>
    <w:rsid w:val="0B0CE4E4"/>
    <w:rsid w:val="0B7E68C4"/>
    <w:rsid w:val="0BE6094C"/>
    <w:rsid w:val="0C882464"/>
    <w:rsid w:val="0D65AB31"/>
    <w:rsid w:val="0DC14C1F"/>
    <w:rsid w:val="0E24DEEA"/>
    <w:rsid w:val="0E954DFA"/>
    <w:rsid w:val="0EF6DE7A"/>
    <w:rsid w:val="0FB0256D"/>
    <w:rsid w:val="1071CF33"/>
    <w:rsid w:val="10845AC9"/>
    <w:rsid w:val="11ED86CB"/>
    <w:rsid w:val="123CB046"/>
    <w:rsid w:val="124D27B9"/>
    <w:rsid w:val="128AAA89"/>
    <w:rsid w:val="12944BBE"/>
    <w:rsid w:val="12BD9A88"/>
    <w:rsid w:val="136B9FB0"/>
    <w:rsid w:val="13CB7420"/>
    <w:rsid w:val="13D11630"/>
    <w:rsid w:val="13EABEA8"/>
    <w:rsid w:val="14215FB4"/>
    <w:rsid w:val="14BDE9BC"/>
    <w:rsid w:val="15536FF5"/>
    <w:rsid w:val="164B8EDF"/>
    <w:rsid w:val="16E8E84C"/>
    <w:rsid w:val="17630B4C"/>
    <w:rsid w:val="17E1016B"/>
    <w:rsid w:val="19E64DCE"/>
    <w:rsid w:val="19F9E87C"/>
    <w:rsid w:val="1BA66B37"/>
    <w:rsid w:val="1D8C510D"/>
    <w:rsid w:val="1E620B75"/>
    <w:rsid w:val="1E64DC85"/>
    <w:rsid w:val="1EC14B6D"/>
    <w:rsid w:val="1F0C1DB6"/>
    <w:rsid w:val="1FF83327"/>
    <w:rsid w:val="20C475F0"/>
    <w:rsid w:val="21429847"/>
    <w:rsid w:val="22DD49CA"/>
    <w:rsid w:val="23F44BD8"/>
    <w:rsid w:val="2476CCEB"/>
    <w:rsid w:val="24ACB9EB"/>
    <w:rsid w:val="2572B41A"/>
    <w:rsid w:val="2591C0F0"/>
    <w:rsid w:val="263946C0"/>
    <w:rsid w:val="2643A3A3"/>
    <w:rsid w:val="26488A4C"/>
    <w:rsid w:val="26564DBD"/>
    <w:rsid w:val="266DA8DB"/>
    <w:rsid w:val="26B4B142"/>
    <w:rsid w:val="26E9A6B7"/>
    <w:rsid w:val="271FC50A"/>
    <w:rsid w:val="27D0A07B"/>
    <w:rsid w:val="285B1388"/>
    <w:rsid w:val="28CFFE44"/>
    <w:rsid w:val="28DD4F10"/>
    <w:rsid w:val="28DEB4A9"/>
    <w:rsid w:val="292314E1"/>
    <w:rsid w:val="2A47971E"/>
    <w:rsid w:val="2A5AE23C"/>
    <w:rsid w:val="2A8F3AC3"/>
    <w:rsid w:val="2BC46CD2"/>
    <w:rsid w:val="2BF566A2"/>
    <w:rsid w:val="2C2B0B24"/>
    <w:rsid w:val="2CCB0985"/>
    <w:rsid w:val="2D00F19F"/>
    <w:rsid w:val="2D3F4B3A"/>
    <w:rsid w:val="2D553B2E"/>
    <w:rsid w:val="2E722839"/>
    <w:rsid w:val="2F255A4A"/>
    <w:rsid w:val="2F859297"/>
    <w:rsid w:val="2FAA7692"/>
    <w:rsid w:val="2FDA1473"/>
    <w:rsid w:val="312162F8"/>
    <w:rsid w:val="315F2232"/>
    <w:rsid w:val="31833639"/>
    <w:rsid w:val="319E7AA8"/>
    <w:rsid w:val="32BD3359"/>
    <w:rsid w:val="334FEBFE"/>
    <w:rsid w:val="340049F9"/>
    <w:rsid w:val="342515D0"/>
    <w:rsid w:val="34BCF30D"/>
    <w:rsid w:val="34CDC93D"/>
    <w:rsid w:val="34D49F01"/>
    <w:rsid w:val="3516E1CC"/>
    <w:rsid w:val="36158065"/>
    <w:rsid w:val="368EAB88"/>
    <w:rsid w:val="369CE8A8"/>
    <w:rsid w:val="36B5973E"/>
    <w:rsid w:val="3751C8C4"/>
    <w:rsid w:val="37CFEB1B"/>
    <w:rsid w:val="384544C4"/>
    <w:rsid w:val="39564A3E"/>
    <w:rsid w:val="3A1B2058"/>
    <w:rsid w:val="3A8EA662"/>
    <w:rsid w:val="3B9F9919"/>
    <w:rsid w:val="3BC9C333"/>
    <w:rsid w:val="3D17C018"/>
    <w:rsid w:val="3D43476A"/>
    <w:rsid w:val="3D7FEFB1"/>
    <w:rsid w:val="405EA88C"/>
    <w:rsid w:val="406C4CE7"/>
    <w:rsid w:val="41054981"/>
    <w:rsid w:val="4228101D"/>
    <w:rsid w:val="429C73DD"/>
    <w:rsid w:val="4484952E"/>
    <w:rsid w:val="44860BEA"/>
    <w:rsid w:val="44889E5D"/>
    <w:rsid w:val="470EAE60"/>
    <w:rsid w:val="476AD5D9"/>
    <w:rsid w:val="476B4390"/>
    <w:rsid w:val="48A575F2"/>
    <w:rsid w:val="493931C2"/>
    <w:rsid w:val="49D0A248"/>
    <w:rsid w:val="4AF73C3C"/>
    <w:rsid w:val="4C1CF2F1"/>
    <w:rsid w:val="4C858D50"/>
    <w:rsid w:val="4D7E768F"/>
    <w:rsid w:val="4D921F60"/>
    <w:rsid w:val="4D941A9E"/>
    <w:rsid w:val="4E04CEF3"/>
    <w:rsid w:val="4EDFD36D"/>
    <w:rsid w:val="4F36BF07"/>
    <w:rsid w:val="4FB3068A"/>
    <w:rsid w:val="50D27070"/>
    <w:rsid w:val="50FE3C42"/>
    <w:rsid w:val="51926C7C"/>
    <w:rsid w:val="51A99411"/>
    <w:rsid w:val="520D4BF7"/>
    <w:rsid w:val="5232DDD5"/>
    <w:rsid w:val="529FAB8C"/>
    <w:rsid w:val="52E3C316"/>
    <w:rsid w:val="53A91C58"/>
    <w:rsid w:val="54995344"/>
    <w:rsid w:val="54A32A41"/>
    <w:rsid w:val="54AC95DF"/>
    <w:rsid w:val="54FD7809"/>
    <w:rsid w:val="552DA8A3"/>
    <w:rsid w:val="5545D041"/>
    <w:rsid w:val="555CF245"/>
    <w:rsid w:val="55C269D9"/>
    <w:rsid w:val="55F84FE0"/>
    <w:rsid w:val="5654D24E"/>
    <w:rsid w:val="56A8E823"/>
    <w:rsid w:val="575FA598"/>
    <w:rsid w:val="583518CB"/>
    <w:rsid w:val="58FB75F9"/>
    <w:rsid w:val="5AB44452"/>
    <w:rsid w:val="5AE7B956"/>
    <w:rsid w:val="5AFD6282"/>
    <w:rsid w:val="5AFF20A6"/>
    <w:rsid w:val="5B1BD763"/>
    <w:rsid w:val="5BCF689A"/>
    <w:rsid w:val="5C181D54"/>
    <w:rsid w:val="5C53F980"/>
    <w:rsid w:val="5C8E388B"/>
    <w:rsid w:val="5E11820F"/>
    <w:rsid w:val="5E2BD424"/>
    <w:rsid w:val="5EAC6C30"/>
    <w:rsid w:val="5EC44474"/>
    <w:rsid w:val="5FD1A0B3"/>
    <w:rsid w:val="60229F2D"/>
    <w:rsid w:val="60601553"/>
    <w:rsid w:val="6094628A"/>
    <w:rsid w:val="611D0376"/>
    <w:rsid w:val="6128343E"/>
    <w:rsid w:val="615CB9A4"/>
    <w:rsid w:val="61A3AB45"/>
    <w:rsid w:val="6202E436"/>
    <w:rsid w:val="626AF7B7"/>
    <w:rsid w:val="62B2DF2A"/>
    <w:rsid w:val="62C4049F"/>
    <w:rsid w:val="635D08D7"/>
    <w:rsid w:val="63BABA71"/>
    <w:rsid w:val="6402BB9F"/>
    <w:rsid w:val="64461626"/>
    <w:rsid w:val="6542CE2D"/>
    <w:rsid w:val="6545BF28"/>
    <w:rsid w:val="669EF796"/>
    <w:rsid w:val="670B4F69"/>
    <w:rsid w:val="677E02B5"/>
    <w:rsid w:val="67B98E0D"/>
    <w:rsid w:val="6818B4D9"/>
    <w:rsid w:val="68266A59"/>
    <w:rsid w:val="69BE3337"/>
    <w:rsid w:val="6A5CE2A1"/>
    <w:rsid w:val="6A70C562"/>
    <w:rsid w:val="6BBAFB77"/>
    <w:rsid w:val="6C201453"/>
    <w:rsid w:val="6D13AB00"/>
    <w:rsid w:val="6D310504"/>
    <w:rsid w:val="6DA5A7E9"/>
    <w:rsid w:val="6F47CE14"/>
    <w:rsid w:val="6FA126DE"/>
    <w:rsid w:val="6FDC8D5F"/>
    <w:rsid w:val="70DA20B4"/>
    <w:rsid w:val="71345005"/>
    <w:rsid w:val="7198614C"/>
    <w:rsid w:val="72042FF9"/>
    <w:rsid w:val="720BBDC1"/>
    <w:rsid w:val="7220F586"/>
    <w:rsid w:val="724001DE"/>
    <w:rsid w:val="72519A5B"/>
    <w:rsid w:val="727BD747"/>
    <w:rsid w:val="72ACAC53"/>
    <w:rsid w:val="737DB37F"/>
    <w:rsid w:val="73ACE4FF"/>
    <w:rsid w:val="73D56366"/>
    <w:rsid w:val="742B1F87"/>
    <w:rsid w:val="75B37809"/>
    <w:rsid w:val="765505DA"/>
    <w:rsid w:val="77296E25"/>
    <w:rsid w:val="774F486A"/>
    <w:rsid w:val="777F5959"/>
    <w:rsid w:val="778D8C8B"/>
    <w:rsid w:val="77FEF7B0"/>
    <w:rsid w:val="78A4EE06"/>
    <w:rsid w:val="795A4AB5"/>
    <w:rsid w:val="7A25F700"/>
    <w:rsid w:val="7A9A5BBA"/>
    <w:rsid w:val="7B6FE22A"/>
    <w:rsid w:val="7C3047B3"/>
    <w:rsid w:val="7C48D653"/>
    <w:rsid w:val="7CC5AABB"/>
    <w:rsid w:val="7D61BB5C"/>
    <w:rsid w:val="7D6AC59F"/>
    <w:rsid w:val="7D6EA8F8"/>
    <w:rsid w:val="7E5ECE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E856DEE"/>
  <w15:docId w15:val="{4370E290-2772-486F-92A3-5C8F036AC712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C087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4F8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D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D14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4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14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14F8"/>
    <w:rPr>
      <w:rFonts w:ascii="Segoe UI" w:hAnsi="Segoe UI" w:cs="Segoe UI"/>
      <w:sz w:val="18"/>
      <w:szCs w:val="18"/>
    </w:rPr>
  </w:style>
  <w:style w:type="paragraph" w:styleId="TableParagraph" w:customStyle="true">
    <w:uiPriority w:val="1"/>
    <w:name w:val="Table Paragraph"/>
    <w:basedOn w:val="Normal"/>
    <w:qFormat/>
    <w:rsid w:val="2591C0F0"/>
    <w:rPr>
      <w:rFonts w:ascii="Calibri" w:hAnsi="Calibri" w:eastAsia="Calibri" w:cs="Calibri"/>
    </w:rPr>
    <w:pPr>
      <w:widowControl w:val="0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81d4dda7457a44ac" /><Relationship Type="http://schemas.openxmlformats.org/officeDocument/2006/relationships/numbering" Target="numbering.xml" Id="R082770f44bb040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26479F-9168-43BC-856D-A39E7C87F300}">
  <ds:schemaRefs>
    <ds:schemaRef ds:uri="http://schemas.microsoft.com/office/2006/metadata/properties"/>
    <ds:schemaRef ds:uri="http://schemas.microsoft.com/office/infopath/2007/PartnerControls"/>
    <ds:schemaRef ds:uri="65eaec10-ce75-421f-a70b-ac235f1305f4"/>
    <ds:schemaRef ds:uri="46644060-4efd-412f-8e83-8dd474987128"/>
  </ds:schemaRefs>
</ds:datastoreItem>
</file>

<file path=customXml/itemProps2.xml><?xml version="1.0" encoding="utf-8"?>
<ds:datastoreItem xmlns:ds="http://schemas.openxmlformats.org/officeDocument/2006/customXml" ds:itemID="{111A06A4-05A2-407C-B82F-065BD248A2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98CF8-961C-49F7-B946-E63B567B0C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eaec10-ce75-421f-a70b-ac235f1305f4"/>
    <ds:schemaRef ds:uri="46644060-4efd-412f-8e83-8dd474987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Mark Colbourn</dc:creator>
  <lastModifiedBy>Conor McKeown</lastModifiedBy>
  <revision>14</revision>
  <lastPrinted>2021-11-16T14:51:00.0000000Z</lastPrinted>
  <dcterms:created xsi:type="dcterms:W3CDTF">2022-11-07T12:19:00.0000000Z</dcterms:created>
  <dcterms:modified xsi:type="dcterms:W3CDTF">2023-02-26T18:40:01.8268155Z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MediaServiceImageTags">
    <vt:lpwstr/>
  </property>
</Properties>
</file>