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2"/>
        <w:tblW w:w="0" w:type="auto"/>
        <w:tblLook w:val="04A0"/>
      </w:tblPr>
      <w:tblGrid>
        <w:gridCol w:w="11016"/>
      </w:tblGrid>
      <w:tr w:rsidR="00BB5FC5" w:rsidTr="00BB5FC5">
        <w:trPr>
          <w:cnfStyle w:val="100000000000"/>
        </w:trPr>
        <w:tc>
          <w:tcPr>
            <w:cnfStyle w:val="001000000000"/>
            <w:tcW w:w="11016" w:type="dxa"/>
            <w:shd w:val="clear" w:color="auto" w:fill="E5B8B7" w:themeFill="accent2" w:themeFillTint="66"/>
          </w:tcPr>
          <w:p w:rsidR="00BB5FC5" w:rsidRDefault="008D0E3E" w:rsidP="00BB5FC5">
            <w:pPr>
              <w:jc w:val="center"/>
              <w:rPr>
                <w:rFonts w:ascii="Bradley Hand ITC" w:hAnsi="Bradley Hand ITC" w:cstheme="minorHAnsi"/>
                <w:color w:val="943634" w:themeColor="accent2" w:themeShade="BF"/>
                <w:sz w:val="40"/>
                <w:szCs w:val="40"/>
              </w:rPr>
            </w:pPr>
            <w:r w:rsidRPr="008D0E3E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4pt;margin-top:2.75pt;width:65.6pt;height:54.5pt;z-index:251661312;mso-width-relative:margin;mso-height-relative:margin" strokecolor="#a50021">
                  <v:textbox>
                    <w:txbxContent>
                      <w:p w:rsidR="00BB5FC5" w:rsidRDefault="00BB5FC5" w:rsidP="00BB5FC5">
                        <w:pPr>
                          <w:cnfStyle w:val="101000000000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581025" cy="647700"/>
                              <wp:effectExtent l="19050" t="0" r="9525" b="0"/>
                              <wp:docPr id="3" name="Picture 1" descr="Image result for bramhope primary school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sult for bramhope primary school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3743" cy="650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D0E3E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eastAsia="zh-TW"/>
              </w:rPr>
              <w:pict>
                <v:shape id="_x0000_s1026" type="#_x0000_t202" style="position:absolute;left:0;text-align:left;margin-left:474.4pt;margin-top:2.75pt;width:65.6pt;height:54.5pt;z-index:251660288;mso-width-relative:margin;mso-height-relative:margin" strokecolor="#a50021">
                  <v:textbox>
                    <w:txbxContent>
                      <w:p w:rsidR="00BB5FC5" w:rsidRDefault="00BB5FC5">
                        <w:pPr>
                          <w:cnfStyle w:val="101000000000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581025" cy="647700"/>
                              <wp:effectExtent l="19050" t="0" r="9525" b="0"/>
                              <wp:docPr id="1" name="Picture 1" descr="Image result for bramhope primary school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sult for bramhope primary school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3743" cy="650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BB5FC5" w:rsidRPr="00BB5FC5">
              <w:rPr>
                <w:rFonts w:ascii="Bradley Hand ITC" w:hAnsi="Bradley Hand ITC" w:cstheme="minorHAnsi"/>
                <w:color w:val="943634" w:themeColor="accent2" w:themeShade="BF"/>
                <w:sz w:val="40"/>
                <w:szCs w:val="40"/>
              </w:rPr>
              <w:t>Bramhope</w:t>
            </w:r>
            <w:proofErr w:type="spellEnd"/>
            <w:r w:rsidR="00BB5FC5" w:rsidRPr="00BB5FC5">
              <w:rPr>
                <w:rFonts w:ascii="Bradley Hand ITC" w:hAnsi="Bradley Hand ITC" w:cstheme="minorHAnsi"/>
                <w:color w:val="943634" w:themeColor="accent2" w:themeShade="BF"/>
                <w:sz w:val="40"/>
                <w:szCs w:val="40"/>
              </w:rPr>
              <w:t xml:space="preserve"> Primary School</w:t>
            </w:r>
          </w:p>
          <w:p w:rsidR="00BB5FC5" w:rsidRPr="00BB5FC5" w:rsidRDefault="00BB5FC5" w:rsidP="00BB5FC5">
            <w:pPr>
              <w:jc w:val="center"/>
              <w:rPr>
                <w:rFonts w:ascii="Bradley Hand ITC" w:hAnsi="Bradley Hand ITC" w:cstheme="minorHAnsi"/>
                <w:color w:val="943634" w:themeColor="accent2" w:themeShade="BF"/>
                <w:sz w:val="8"/>
                <w:szCs w:val="8"/>
              </w:rPr>
            </w:pPr>
          </w:p>
          <w:p w:rsidR="00BB5FC5" w:rsidRDefault="00BB5FC5" w:rsidP="00BB5FC5">
            <w:pPr>
              <w:jc w:val="center"/>
              <w:rPr>
                <w:rFonts w:asciiTheme="minorHAnsi" w:hAnsiTheme="minorHAnsi" w:cstheme="minorHAnsi"/>
                <w:color w:val="943634" w:themeColor="accent2" w:themeShade="BF"/>
                <w:sz w:val="40"/>
                <w:szCs w:val="40"/>
              </w:rPr>
            </w:pPr>
            <w:r w:rsidRPr="00BB5FC5">
              <w:rPr>
                <w:rFonts w:asciiTheme="minorHAnsi" w:hAnsiTheme="minorHAnsi" w:cstheme="minorHAnsi"/>
                <w:color w:val="943634" w:themeColor="accent2" w:themeShade="BF"/>
                <w:sz w:val="40"/>
                <w:szCs w:val="40"/>
              </w:rPr>
              <w:t>English- Reading Road Map</w:t>
            </w:r>
          </w:p>
          <w:p w:rsidR="00BB5FC5" w:rsidRPr="00BB5FC5" w:rsidRDefault="00BB5FC5" w:rsidP="00BB5FC5">
            <w:pPr>
              <w:jc w:val="center"/>
              <w:rPr>
                <w:rFonts w:asciiTheme="minorHAnsi" w:hAnsiTheme="minorHAnsi" w:cstheme="minorHAnsi"/>
                <w:color w:val="943634" w:themeColor="accent2" w:themeShade="BF"/>
                <w:sz w:val="8"/>
                <w:szCs w:val="8"/>
              </w:rPr>
            </w:pPr>
          </w:p>
        </w:tc>
      </w:tr>
      <w:tr w:rsidR="00F71906" w:rsidTr="00B54E7B">
        <w:trPr>
          <w:cnfStyle w:val="000000100000"/>
        </w:trPr>
        <w:tc>
          <w:tcPr>
            <w:cnfStyle w:val="001000000000"/>
            <w:tcW w:w="11016" w:type="dxa"/>
            <w:shd w:val="clear" w:color="auto" w:fill="F2DBDB" w:themeFill="accent2" w:themeFillTint="33"/>
          </w:tcPr>
          <w:p w:rsidR="00F71906" w:rsidRPr="00C44DBE" w:rsidRDefault="00F71906" w:rsidP="00B54E7B">
            <w:pPr>
              <w:jc w:val="center"/>
              <w:rPr>
                <w:rFonts w:asciiTheme="minorHAnsi" w:hAnsiTheme="minorHAnsi" w:cstheme="minorHAnsi"/>
                <w:i/>
                <w:color w:val="943634" w:themeColor="accent2" w:themeShade="BF"/>
                <w:sz w:val="40"/>
                <w:szCs w:val="40"/>
              </w:rPr>
            </w:pPr>
            <w:r w:rsidRPr="00C44DBE">
              <w:rPr>
                <w:rFonts w:asciiTheme="minorHAnsi" w:hAnsiTheme="minorHAnsi" w:cstheme="minorHAnsi"/>
                <w:color w:val="943634" w:themeColor="accent2" w:themeShade="BF"/>
                <w:sz w:val="40"/>
                <w:szCs w:val="40"/>
              </w:rPr>
              <w:t>Year 1</w:t>
            </w:r>
          </w:p>
        </w:tc>
      </w:tr>
      <w:tr w:rsidR="00BB5FC5" w:rsidTr="00F71906">
        <w:tc>
          <w:tcPr>
            <w:cnfStyle w:val="001000000000"/>
            <w:tcW w:w="11016" w:type="dxa"/>
            <w:shd w:val="clear" w:color="auto" w:fill="FFFFFF"/>
          </w:tcPr>
          <w:p w:rsidR="00BB5FC5" w:rsidRPr="00C44DBE" w:rsidRDefault="00BB5FC5" w:rsidP="00F71906">
            <w:pPr>
              <w:rPr>
                <w:rFonts w:asciiTheme="minorHAnsi" w:hAnsiTheme="minorHAnsi" w:cstheme="minorHAnsi"/>
                <w:i/>
                <w:color w:val="943634" w:themeColor="accent2" w:themeShade="BF"/>
                <w:sz w:val="40"/>
                <w:szCs w:val="40"/>
              </w:rPr>
            </w:pPr>
          </w:p>
        </w:tc>
      </w:tr>
      <w:tr w:rsidR="00C44DBE" w:rsidTr="00AA5F17">
        <w:trPr>
          <w:cnfStyle w:val="000000100000"/>
        </w:trPr>
        <w:tc>
          <w:tcPr>
            <w:cnfStyle w:val="001000000000"/>
            <w:tcW w:w="11016" w:type="dxa"/>
          </w:tcPr>
          <w:p w:rsidR="00C44DBE" w:rsidRPr="00BB5FC5" w:rsidRDefault="00C44DBE" w:rsidP="00AA5F17">
            <w:pPr>
              <w:rPr>
                <w:rFonts w:asciiTheme="minorHAnsi" w:hAnsiTheme="minorHAnsi" w:cstheme="minorHAnsi"/>
              </w:rPr>
            </w:pPr>
            <w:r w:rsidRPr="00BB5FC5"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  <w:t>1.</w:t>
            </w:r>
            <w:r w:rsidRPr="00BB5FC5">
              <w:rPr>
                <w:rFonts w:asciiTheme="minorHAnsi" w:hAnsiTheme="minorHAnsi" w:cstheme="minorHAnsi"/>
                <w:i/>
                <w:color w:val="943634" w:themeColor="accent2" w:themeShade="BF"/>
                <w:sz w:val="30"/>
                <w:szCs w:val="30"/>
              </w:rPr>
              <w:t xml:space="preserve"> </w:t>
            </w:r>
            <w:r w:rsidRPr="00BB5FC5"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  <w:t>Word reading- decoding</w:t>
            </w:r>
            <w:r w:rsidRPr="00BB5FC5">
              <w:rPr>
                <w:rFonts w:asciiTheme="minorHAnsi" w:hAnsiTheme="minorHAnsi" w:cstheme="minorHAnsi"/>
              </w:rPr>
              <w:t xml:space="preserve"> 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B5FC5">
              <w:rPr>
                <w:rFonts w:asciiTheme="minorHAnsi" w:hAnsiTheme="minorHAnsi" w:cstheme="minorHAnsi"/>
                <w:b w:val="0"/>
              </w:rPr>
              <w:t>apply phonic knowledge to decode words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B5FC5">
              <w:rPr>
                <w:rFonts w:asciiTheme="minorHAnsi" w:hAnsiTheme="minorHAnsi" w:cstheme="minorHAnsi"/>
                <w:b w:val="0"/>
              </w:rPr>
              <w:t>speedily read all 40+ letters/groups for 40+ phonemes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B5FC5">
              <w:rPr>
                <w:rFonts w:asciiTheme="minorHAnsi" w:hAnsiTheme="minorHAnsi" w:cstheme="minorHAnsi"/>
                <w:b w:val="0"/>
              </w:rPr>
              <w:t>read accurately by blending taught GPC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B5FC5">
              <w:rPr>
                <w:rFonts w:asciiTheme="minorHAnsi" w:hAnsiTheme="minorHAnsi" w:cstheme="minorHAnsi"/>
                <w:b w:val="0"/>
              </w:rPr>
              <w:t>read common exception words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proofErr w:type="gramStart"/>
            <w:r w:rsidRPr="00BB5FC5">
              <w:rPr>
                <w:rFonts w:asciiTheme="minorHAnsi" w:hAnsiTheme="minorHAnsi" w:cstheme="minorHAnsi"/>
                <w:b w:val="0"/>
              </w:rPr>
              <w:t>read</w:t>
            </w:r>
            <w:proofErr w:type="gramEnd"/>
            <w:r w:rsidRPr="00BB5FC5">
              <w:rPr>
                <w:rFonts w:asciiTheme="minorHAnsi" w:hAnsiTheme="minorHAnsi" w:cstheme="minorHAnsi"/>
                <w:b w:val="0"/>
              </w:rPr>
              <w:t xml:space="preserve"> common suffixes (-s, -</w:t>
            </w:r>
            <w:proofErr w:type="spellStart"/>
            <w:r w:rsidRPr="00BB5FC5">
              <w:rPr>
                <w:rFonts w:asciiTheme="minorHAnsi" w:hAnsiTheme="minorHAnsi" w:cstheme="minorHAnsi"/>
                <w:b w:val="0"/>
              </w:rPr>
              <w:t>es</w:t>
            </w:r>
            <w:proofErr w:type="spellEnd"/>
            <w:r w:rsidRPr="00BB5FC5">
              <w:rPr>
                <w:rFonts w:asciiTheme="minorHAnsi" w:hAnsiTheme="minorHAnsi" w:cstheme="minorHAnsi"/>
                <w:b w:val="0"/>
              </w:rPr>
              <w:t>, -</w:t>
            </w:r>
            <w:proofErr w:type="spellStart"/>
            <w:r w:rsidRPr="00BB5FC5">
              <w:rPr>
                <w:rFonts w:asciiTheme="minorHAnsi" w:hAnsiTheme="minorHAnsi" w:cstheme="minorHAnsi"/>
                <w:b w:val="0"/>
              </w:rPr>
              <w:t>ing</w:t>
            </w:r>
            <w:proofErr w:type="spellEnd"/>
            <w:r w:rsidRPr="00BB5FC5">
              <w:rPr>
                <w:rFonts w:asciiTheme="minorHAnsi" w:hAnsiTheme="minorHAnsi" w:cstheme="minorHAnsi"/>
                <w:b w:val="0"/>
              </w:rPr>
              <w:t>, -</w:t>
            </w:r>
            <w:proofErr w:type="spellStart"/>
            <w:r w:rsidRPr="00BB5FC5">
              <w:rPr>
                <w:rFonts w:asciiTheme="minorHAnsi" w:hAnsiTheme="minorHAnsi" w:cstheme="minorHAnsi"/>
                <w:b w:val="0"/>
              </w:rPr>
              <w:t>ed</w:t>
            </w:r>
            <w:proofErr w:type="spellEnd"/>
            <w:r w:rsidRPr="00BB5FC5">
              <w:rPr>
                <w:rFonts w:asciiTheme="minorHAnsi" w:hAnsiTheme="minorHAnsi" w:cstheme="minorHAnsi"/>
                <w:b w:val="0"/>
              </w:rPr>
              <w:t>, etc.)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B5FC5">
              <w:rPr>
                <w:rFonts w:asciiTheme="minorHAnsi" w:hAnsiTheme="minorHAnsi" w:cstheme="minorHAnsi"/>
                <w:b w:val="0"/>
              </w:rPr>
              <w:t>read multi</w:t>
            </w:r>
            <w:r w:rsidR="002D130C">
              <w:rPr>
                <w:rFonts w:asciiTheme="minorHAnsi" w:hAnsiTheme="minorHAnsi" w:cstheme="minorHAnsi"/>
                <w:b w:val="0"/>
              </w:rPr>
              <w:t>-</w:t>
            </w:r>
            <w:r w:rsidRPr="00BB5FC5">
              <w:rPr>
                <w:rFonts w:asciiTheme="minorHAnsi" w:hAnsiTheme="minorHAnsi" w:cstheme="minorHAnsi"/>
                <w:b w:val="0"/>
              </w:rPr>
              <w:t>syllable words containing taught GPCs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proofErr w:type="gramStart"/>
            <w:r w:rsidRPr="00BB5FC5">
              <w:rPr>
                <w:rFonts w:asciiTheme="minorHAnsi" w:hAnsiTheme="minorHAnsi" w:cstheme="minorHAnsi"/>
                <w:b w:val="0"/>
              </w:rPr>
              <w:t>read</w:t>
            </w:r>
            <w:proofErr w:type="gramEnd"/>
            <w:r w:rsidRPr="00BB5FC5">
              <w:rPr>
                <w:rFonts w:asciiTheme="minorHAnsi" w:hAnsiTheme="minorHAnsi" w:cstheme="minorHAnsi"/>
                <w:b w:val="0"/>
              </w:rPr>
              <w:t xml:space="preserve"> contractions and understanding use of apostrophe</w:t>
            </w:r>
            <w:r w:rsidR="00E86641">
              <w:rPr>
                <w:rFonts w:asciiTheme="minorHAnsi" w:hAnsiTheme="minorHAnsi" w:cstheme="minorHAnsi"/>
                <w:b w:val="0"/>
              </w:rPr>
              <w:t xml:space="preserve"> e.g.  I’m, we’ll</w:t>
            </w:r>
          </w:p>
          <w:p w:rsidR="00C44DBE" w:rsidRPr="00BB5FC5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proofErr w:type="gramStart"/>
            <w:r w:rsidRPr="00BB5FC5">
              <w:rPr>
                <w:rFonts w:asciiTheme="minorHAnsi" w:hAnsiTheme="minorHAnsi" w:cstheme="minorHAnsi"/>
                <w:b w:val="0"/>
              </w:rPr>
              <w:t>read</w:t>
            </w:r>
            <w:proofErr w:type="gramEnd"/>
            <w:r w:rsidRPr="00BB5FC5">
              <w:rPr>
                <w:rFonts w:asciiTheme="minorHAnsi" w:hAnsiTheme="minorHAnsi" w:cstheme="minorHAnsi"/>
                <w:b w:val="0"/>
              </w:rPr>
              <w:t xml:space="preserve"> aloud phonically-</w:t>
            </w:r>
            <w:proofErr w:type="spellStart"/>
            <w:r w:rsidRPr="00BB5FC5">
              <w:rPr>
                <w:rFonts w:asciiTheme="minorHAnsi" w:hAnsiTheme="minorHAnsi" w:cstheme="minorHAnsi"/>
                <w:b w:val="0"/>
              </w:rPr>
              <w:t>decodable</w:t>
            </w:r>
            <w:proofErr w:type="spellEnd"/>
            <w:r w:rsidRPr="00BB5FC5">
              <w:rPr>
                <w:rFonts w:asciiTheme="minorHAnsi" w:hAnsiTheme="minorHAnsi" w:cstheme="minorHAnsi"/>
                <w:b w:val="0"/>
              </w:rPr>
              <w:t xml:space="preserve"> texts.</w:t>
            </w:r>
          </w:p>
          <w:p w:rsidR="00C44DBE" w:rsidRPr="00BB5FC5" w:rsidRDefault="00C44DBE" w:rsidP="00AA5F17">
            <w:pPr>
              <w:rPr>
                <w:rFonts w:asciiTheme="minorHAnsi" w:hAnsiTheme="minorHAnsi" w:cstheme="minorHAnsi"/>
              </w:rPr>
            </w:pPr>
          </w:p>
        </w:tc>
      </w:tr>
      <w:tr w:rsidR="00C44DBE" w:rsidTr="00AA5F17">
        <w:tc>
          <w:tcPr>
            <w:cnfStyle w:val="001000000000"/>
            <w:tcW w:w="11016" w:type="dxa"/>
          </w:tcPr>
          <w:p w:rsidR="00C44DBE" w:rsidRDefault="00C44DBE" w:rsidP="00AA5F17">
            <w:pPr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  <w:t xml:space="preserve">2. </w:t>
            </w:r>
            <w:r w:rsidRPr="00970EFC"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  <w:t>Reading experience – range of reading, familiarity with texts and poetry and performance</w:t>
            </w:r>
          </w:p>
          <w:p w:rsidR="00C44DBE" w:rsidRPr="00386EEA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386EEA">
              <w:rPr>
                <w:rFonts w:asciiTheme="minorHAnsi" w:hAnsiTheme="minorHAnsi" w:cstheme="minorHAnsi"/>
                <w:b w:val="0"/>
              </w:rPr>
              <w:t>listening to and discussing a wide range of poems, stories and non-fiction at a level beyond that at which they can read independently</w:t>
            </w:r>
          </w:p>
          <w:p w:rsidR="00C44DBE" w:rsidRPr="00386EEA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386EEA">
              <w:rPr>
                <w:rFonts w:asciiTheme="minorHAnsi" w:hAnsiTheme="minorHAnsi" w:cstheme="minorHAnsi"/>
                <w:b w:val="0"/>
              </w:rPr>
              <w:t>being encouraged to link what they read or hear read to their own experiences</w:t>
            </w:r>
          </w:p>
          <w:p w:rsidR="00C44DBE" w:rsidRPr="00386EEA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386EEA">
              <w:rPr>
                <w:rFonts w:asciiTheme="minorHAnsi" w:hAnsiTheme="minorHAnsi" w:cstheme="minorHAnsi"/>
                <w:b w:val="0"/>
              </w:rPr>
              <w:t>becoming very familiar with key stories, fairy stories and traditional tales, retelling them and considering their particular characteristics</w:t>
            </w:r>
          </w:p>
          <w:p w:rsidR="00C44DBE" w:rsidRPr="00386EEA" w:rsidRDefault="00C44DBE" w:rsidP="00AA5F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386EEA">
              <w:rPr>
                <w:rFonts w:asciiTheme="minorHAnsi" w:hAnsiTheme="minorHAnsi" w:cstheme="minorHAnsi"/>
                <w:b w:val="0"/>
              </w:rPr>
              <w:t>recognising and joining in with predictable phrases</w:t>
            </w:r>
          </w:p>
          <w:p w:rsidR="00F71906" w:rsidRDefault="00C44DBE" w:rsidP="00F7190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proofErr w:type="gramStart"/>
            <w:r w:rsidRPr="00386EEA">
              <w:rPr>
                <w:rFonts w:asciiTheme="minorHAnsi" w:hAnsiTheme="minorHAnsi" w:cstheme="minorHAnsi"/>
                <w:b w:val="0"/>
              </w:rPr>
              <w:t>learning</w:t>
            </w:r>
            <w:proofErr w:type="gramEnd"/>
            <w:r w:rsidRPr="00386EEA">
              <w:rPr>
                <w:rFonts w:asciiTheme="minorHAnsi" w:hAnsiTheme="minorHAnsi" w:cstheme="minorHAnsi"/>
                <w:b w:val="0"/>
              </w:rPr>
              <w:t xml:space="preserve"> to appreciate rhymes and poems, and to recite some by heart.</w:t>
            </w:r>
          </w:p>
          <w:p w:rsidR="00F71906" w:rsidRPr="00F71906" w:rsidRDefault="00F71906" w:rsidP="00F7190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 xml:space="preserve"> </w:t>
            </w:r>
            <w:proofErr w:type="gramStart"/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>accurately</w:t>
            </w:r>
            <w:proofErr w:type="gramEnd"/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 xml:space="preserve"> read texts that are consistent with their developing phonic knowledge, that do not require them to use other strategies to work out words.</w:t>
            </w:r>
          </w:p>
          <w:p w:rsidR="00F71906" w:rsidRPr="00386EEA" w:rsidRDefault="00F71906" w:rsidP="00F7190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olor w:val="292526"/>
                <w:spacing w:val="-6"/>
              </w:rPr>
              <w:t>r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3"/>
              </w:rPr>
              <w:t>e</w:t>
            </w:r>
            <w:r>
              <w:rPr>
                <w:rFonts w:asciiTheme="minorHAnsi" w:hAnsiTheme="minorHAnsi" w:cstheme="minorHAnsi"/>
                <w:b w:val="0"/>
                <w:color w:val="292526"/>
                <w:spacing w:val="-3"/>
              </w:rPr>
              <w:t>-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3"/>
              </w:rPr>
              <w:t>read</w:t>
            </w:r>
            <w:proofErr w:type="gramEnd"/>
            <w:r w:rsidRPr="00F71906">
              <w:rPr>
                <w:rFonts w:asciiTheme="minorHAnsi" w:hAnsiTheme="minorHAnsi" w:cstheme="minorHAnsi"/>
                <w:b w:val="0"/>
                <w:color w:val="292526"/>
                <w:spacing w:val="-3"/>
              </w:rPr>
              <w:t xml:space="preserve">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>texts to build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17"/>
              </w:rPr>
              <w:t xml:space="preserve">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>up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16"/>
              </w:rPr>
              <w:t xml:space="preserve">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>fluency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16"/>
              </w:rPr>
              <w:t xml:space="preserve">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6"/>
              </w:rPr>
              <w:t xml:space="preserve">and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>confidence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19"/>
              </w:rPr>
              <w:t xml:space="preserve">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>in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18"/>
              </w:rPr>
              <w:t xml:space="preserve">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</w:rPr>
              <w:t xml:space="preserve">word </w:t>
            </w:r>
            <w:r w:rsidRPr="00F71906">
              <w:rPr>
                <w:rFonts w:asciiTheme="minorHAnsi" w:hAnsiTheme="minorHAnsi" w:cstheme="minorHAnsi"/>
                <w:b w:val="0"/>
                <w:color w:val="292526"/>
                <w:spacing w:val="-3"/>
              </w:rPr>
              <w:t>reading.</w:t>
            </w:r>
          </w:p>
          <w:p w:rsidR="00C44DBE" w:rsidRPr="00BB5FC5" w:rsidRDefault="00C44DBE" w:rsidP="00AA5F17">
            <w:pPr>
              <w:rPr>
                <w:rFonts w:asciiTheme="minorHAnsi" w:hAnsiTheme="minorHAnsi" w:cstheme="minorHAnsi"/>
              </w:rPr>
            </w:pPr>
          </w:p>
        </w:tc>
      </w:tr>
      <w:tr w:rsidR="00C44DBE" w:rsidTr="00BB5FC5">
        <w:trPr>
          <w:cnfStyle w:val="000000100000"/>
        </w:trPr>
        <w:tc>
          <w:tcPr>
            <w:cnfStyle w:val="001000000000"/>
            <w:tcW w:w="11016" w:type="dxa"/>
          </w:tcPr>
          <w:p w:rsidR="00C44DBE" w:rsidRDefault="00C44DBE" w:rsidP="00C44DBE">
            <w:pPr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  <w:t xml:space="preserve">3. </w:t>
            </w:r>
            <w:r w:rsidRPr="00C44DBE">
              <w:rPr>
                <w:rFonts w:asciiTheme="minorHAnsi" w:hAnsiTheme="minorHAnsi" w:cstheme="minorHAnsi"/>
                <w:color w:val="943634" w:themeColor="accent2" w:themeShade="BF"/>
                <w:sz w:val="30"/>
                <w:szCs w:val="30"/>
              </w:rPr>
              <w:t xml:space="preserve">Comprehension - word meanings, understanding, inference, prediction, authorial intent, non-fiction and discussing reading 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 xml:space="preserve">discussing word meanings, linking new meanings to those already known 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drawing on what they already know or on background information and vocabulary provided by the teacher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checking that the text makes sense to them as they read and correcting inaccurate reading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discussing the significance of the title and events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making inferences on the basis of what is being said and done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predicting what might happen on the basis of what has been read so far</w:t>
            </w:r>
          </w:p>
          <w:p w:rsidR="00C44DBE" w:rsidRPr="00B76461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participate in discussion about what is read to them, taking turns and listening to what others say</w:t>
            </w:r>
          </w:p>
          <w:p w:rsidR="00C44DBE" w:rsidRPr="00C44DBE" w:rsidRDefault="00C44DBE" w:rsidP="00C44DB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  <w:r w:rsidRPr="00B76461">
              <w:rPr>
                <w:rFonts w:asciiTheme="minorHAnsi" w:hAnsiTheme="minorHAnsi" w:cstheme="minorHAnsi"/>
                <w:b w:val="0"/>
              </w:rPr>
              <w:t>explain clearly their understanding of what is read to them.</w:t>
            </w:r>
          </w:p>
        </w:tc>
      </w:tr>
    </w:tbl>
    <w:p w:rsidR="00266AE0" w:rsidRDefault="00266AE0"/>
    <w:sectPr w:rsidR="00266AE0" w:rsidSect="00BB5F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CFB"/>
    <w:multiLevelType w:val="hybridMultilevel"/>
    <w:tmpl w:val="0D6E8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861FF"/>
    <w:multiLevelType w:val="hybridMultilevel"/>
    <w:tmpl w:val="00D44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052AD"/>
    <w:multiLevelType w:val="hybridMultilevel"/>
    <w:tmpl w:val="BBE4AE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FC5"/>
    <w:rsid w:val="000D5E32"/>
    <w:rsid w:val="00266AE0"/>
    <w:rsid w:val="002D130C"/>
    <w:rsid w:val="004E35CB"/>
    <w:rsid w:val="007C0C70"/>
    <w:rsid w:val="00813142"/>
    <w:rsid w:val="008D0E3E"/>
    <w:rsid w:val="009D6287"/>
    <w:rsid w:val="00BB5FC5"/>
    <w:rsid w:val="00C043AF"/>
    <w:rsid w:val="00C44DBE"/>
    <w:rsid w:val="00E86641"/>
    <w:rsid w:val="00EA3BE0"/>
    <w:rsid w:val="00F410C3"/>
    <w:rsid w:val="00F6463E"/>
    <w:rsid w:val="00F71906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BB5F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5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44D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71906"/>
    <w:pPr>
      <w:widowControl w:val="0"/>
      <w:autoSpaceDE w:val="0"/>
      <w:autoSpaceDN w:val="0"/>
      <w:adjustRightInd w:val="0"/>
      <w:jc w:val="center"/>
    </w:pPr>
    <w:rPr>
      <w:rFonts w:ascii="Roboto" w:eastAsiaTheme="minorEastAsia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20" ma:contentTypeDescription="Create a new document." ma:contentTypeScope="" ma:versionID="e1a4f8e6e6361c3b75870e5b1fffd840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6bc618e92632e735936828fef85f9a4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Resources up until Wednesday to use as and when.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80095-c64f-4200-a35e-582792c15d1b" xsi:nil="true"/>
    <lcf76f155ced4ddcb4097134ff3c332f xmlns="c33964d2-6d9a-4247-9884-90d18e3fe564">
      <Terms xmlns="http://schemas.microsoft.com/office/infopath/2007/PartnerControls"/>
    </lcf76f155ced4ddcb4097134ff3c332f>
    <FileHash xmlns="c33964d2-6d9a-4247-9884-90d18e3fe564">ab519b4e1883b466ec8d65c98e584174ff58a718</FileHash>
    <UniqueSourceRef xmlns="c33964d2-6d9a-4247-9884-90d18e3fe564" xsi:nil="true"/>
    <CloudMigratorVersion xmlns="c33964d2-6d9a-4247-9884-90d18e3fe564">3.40.8.0</CloudMigratorVersion>
    <CloudMigratorOriginId xmlns="c33964d2-6d9a-4247-9884-90d18e3fe564">f8733865-c7f7-4529-a90b-acd7eb72b256</CloudMigratorOriginId>
    <Notes xmlns="c33964d2-6d9a-4247-9884-90d18e3fe564" xsi:nil="true"/>
  </documentManagement>
</p:properties>
</file>

<file path=customXml/itemProps1.xml><?xml version="1.0" encoding="utf-8"?>
<ds:datastoreItem xmlns:ds="http://schemas.openxmlformats.org/officeDocument/2006/customXml" ds:itemID="{776C4787-991D-4349-9BAC-94796A0A2A53}"/>
</file>

<file path=customXml/itemProps2.xml><?xml version="1.0" encoding="utf-8"?>
<ds:datastoreItem xmlns:ds="http://schemas.openxmlformats.org/officeDocument/2006/customXml" ds:itemID="{D90B4F9E-79E1-4E27-9B02-7F9836B7BBFD}"/>
</file>

<file path=customXml/itemProps3.xml><?xml version="1.0" encoding="utf-8"?>
<ds:datastoreItem xmlns:ds="http://schemas.openxmlformats.org/officeDocument/2006/customXml" ds:itemID="{9EF594FE-8E46-4055-B2E4-ACDA02C63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FOGARTY</dc:creator>
  <cp:lastModifiedBy>DARREN FOGARTY</cp:lastModifiedBy>
  <cp:revision>7</cp:revision>
  <dcterms:created xsi:type="dcterms:W3CDTF">2020-02-15T15:35:00Z</dcterms:created>
  <dcterms:modified xsi:type="dcterms:W3CDTF">2021-03-10T22:55:00Z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  <property fmtid="{D5CDD505-2E9C-101B-9397-08002B2CF9AE}" pid="3" name="_ExtendedDescription">
    <vt:lpwstr/>
  </property>
</Properties>
</file>